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56A62" w14:textId="4F1BB983" w:rsidR="003C79E8" w:rsidRDefault="003C79E8" w:rsidP="003C79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34D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Содержание:</w:t>
      </w:r>
    </w:p>
    <w:p w14:paraId="076CFB73" w14:textId="77777777" w:rsidR="003C79E8" w:rsidRDefault="003C79E8" w:rsidP="003C79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1) Виды и формулы расчета</w:t>
      </w:r>
    </w:p>
    <w:p w14:paraId="678EE6CC" w14:textId="28029DD0" w:rsidR="003C79E8" w:rsidRPr="007934D2" w:rsidRDefault="003C79E8" w:rsidP="003C79E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hyperlink r:id="rId5" w:anchor="elektrik" w:history="1">
        <w:r w:rsidRPr="007934D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«Электрик»</w:t>
        </w:r>
      </w:hyperlink>
    </w:p>
    <w:p w14:paraId="41C5B399" w14:textId="77777777" w:rsidR="003C79E8" w:rsidRDefault="003C79E8" w:rsidP="003C79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hyperlink r:id="rId6" w:anchor="raschet-zazemlyayushhih-ustrojstv" w:history="1">
        <w:r w:rsidRPr="007934D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«Расчет заземляющих устройств»</w:t>
        </w:r>
      </w:hyperlink>
    </w:p>
    <w:p w14:paraId="5A65B110" w14:textId="0B6877B9" w:rsidR="003C79E8" w:rsidRPr="007934D2" w:rsidRDefault="003C79E8" w:rsidP="003C79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hyperlink r:id="rId7" w:anchor="zazemlenie" w:history="1">
        <w:r w:rsidRPr="007934D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«Заземление»</w:t>
        </w:r>
      </w:hyperlink>
    </w:p>
    <w:p w14:paraId="65BB5075" w14:textId="7FAD0A41" w:rsidR="003C79E8" w:rsidRDefault="003C79E8" w:rsidP="003C79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hyperlink r:id="rId8" w:anchor="akula" w:history="1">
        <w:r w:rsidRPr="007934D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«Акула»</w:t>
        </w:r>
      </w:hyperlink>
    </w:p>
    <w:p w14:paraId="6DC2AD46" w14:textId="77777777" w:rsidR="003C79E8" w:rsidRDefault="003C79E8" w:rsidP="003C79E8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0E5FC5" w14:textId="394BC2E9" w:rsidR="007934D2" w:rsidRDefault="007934D2" w:rsidP="00793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тем, как переходить к </w:t>
      </w:r>
      <w:hyperlink r:id="rId9" w:tgtFrame="_blank" w:history="1">
        <w:r w:rsidRPr="007934D2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монтажу заземляющего контура в частном доме</w:t>
        </w:r>
      </w:hyperlink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либо на подстанции, первым делом необходимо рассчитать сопротивление защитного заземления, а также количество электродов и длину горизонтального заземлителя. </w:t>
      </w:r>
      <w:proofErr w:type="gramStart"/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</w:t>
      </w: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этого</w:t>
      </w:r>
      <w:proofErr w:type="gramEnd"/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пригодятся рассчитанные данные, касающиеся сечения ГЗШ, главного PE-проводника и даже расчета шагового напряжения. Все это можно сделать, используя специальные программы, о которых мы сейчас и поговорим.</w:t>
      </w:r>
    </w:p>
    <w:p w14:paraId="2A8136FE" w14:textId="0787D2EA" w:rsidR="00752CB4" w:rsidRPr="00752CB4" w:rsidRDefault="00752CB4" w:rsidP="00752CB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2C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Виды и формулы расчета</w:t>
      </w:r>
    </w:p>
    <w:p w14:paraId="7BFA1BDB" w14:textId="17E00FE5" w:rsidR="00E15E23" w:rsidRPr="00C53194" w:rsidRDefault="00C53194" w:rsidP="00793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hAnsi="Times New Roman" w:cs="Times New Roman"/>
          <w:noProof/>
        </w:rPr>
        <w:drawing>
          <wp:inline distT="0" distB="0" distL="0" distR="0" wp14:anchorId="09CE9052" wp14:editId="5483623E">
            <wp:extent cx="1809750" cy="26003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1DE1D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заземления (расчет сопротивления заземления) для одиночного глубинного заземлителя на основе модульного заземления Расчет одиночного </w:t>
      </w:r>
      <w:proofErr w:type="spell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заземленияпроизводится</w:t>
      </w:r>
      <w:proofErr w:type="spell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расчет обычного вертикального заземлителя из металлического стержня диаметром 14,2 мм.</w:t>
      </w:r>
    </w:p>
    <w:p w14:paraId="3172CB0A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F10879" w14:textId="60F93A65" w:rsidR="00C53194" w:rsidRPr="00C53194" w:rsidRDefault="00752CB4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 </w:t>
      </w:r>
      <w:r w:rsidR="00E15E23" w:rsidRPr="00C531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Формула расчета сопротивления заземления одиночного вертикального заземлителя:</w:t>
      </w:r>
    </w:p>
    <w:p w14:paraId="1BE40392" w14:textId="6FA70ED6" w:rsidR="00E15E23" w:rsidRPr="00C53194" w:rsidRDefault="00C53194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hAnsi="Times New Roman" w:cs="Times New Roman"/>
          <w:b/>
          <w:noProof/>
        </w:rPr>
        <w:t xml:space="preserve"> </w:t>
      </w:r>
      <w:r w:rsidRPr="00C53194">
        <w:rPr>
          <w:rFonts w:ascii="Times New Roman" w:hAnsi="Times New Roman" w:cs="Times New Roman"/>
          <w:noProof/>
        </w:rPr>
        <w:drawing>
          <wp:inline distT="0" distB="0" distL="0" distR="0" wp14:anchorId="77CE1DBC" wp14:editId="3957B25A">
            <wp:extent cx="3352800" cy="7334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9AFB7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86B163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формула расчета </w:t>
      </w:r>
      <w:proofErr w:type="spell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зазмления</w:t>
      </w:r>
      <w:proofErr w:type="spell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модульного</w:t>
      </w:r>
    </w:p>
    <w:p w14:paraId="544FD564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14:paraId="15BA4089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ρ – удельное сопротивление грунта (Ом*м)</w:t>
      </w:r>
    </w:p>
    <w:p w14:paraId="254A8E21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L – длина заземлителя (м)</w:t>
      </w:r>
    </w:p>
    <w:p w14:paraId="383B50F8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d – диаметр заземлителя (м)</w:t>
      </w:r>
    </w:p>
    <w:p w14:paraId="569E10C9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T - заглубление заземлителя (расстояние от поверхности земли до середины заземлителя) (м)</w:t>
      </w:r>
    </w:p>
    <w:p w14:paraId="08F6CEEE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π - математическая константа Пи (3,141592)</w:t>
      </w:r>
    </w:p>
    <w:p w14:paraId="3C6A6838" w14:textId="30261951" w:rsidR="007934D2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ln</w:t>
      </w:r>
      <w:proofErr w:type="spell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натуральный логарифм</w:t>
      </w:r>
    </w:p>
    <w:p w14:paraId="1BF91B11" w14:textId="77777777" w:rsidR="00C53194" w:rsidRPr="00C53194" w:rsidRDefault="00C53194" w:rsidP="00C53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электролитического заземления</w:t>
      </w:r>
    </w:p>
    <w:p w14:paraId="3E901D30" w14:textId="77777777" w:rsidR="00C53194" w:rsidRPr="00C53194" w:rsidRDefault="00C53194" w:rsidP="00C53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электролитического заземления (расчет сопротивления заземления) производится как расчет обычного Электролитическое </w:t>
      </w:r>
      <w:proofErr w:type="spell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заземлениегоризонтального</w:t>
      </w:r>
      <w:proofErr w:type="spell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электрода в виде трубы, имеющей длину 2,4 метра с учетом влияния электролита на окружающий грунт (коэффициент С).</w:t>
      </w:r>
    </w:p>
    <w:p w14:paraId="39BC9540" w14:textId="77777777" w:rsidR="00C53194" w:rsidRPr="00C53194" w:rsidRDefault="00C53194" w:rsidP="00C53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B697C9" w14:textId="405B0FB4" w:rsidR="00C53194" w:rsidRPr="00C53194" w:rsidRDefault="00752CB4" w:rsidP="00C53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 </w:t>
      </w:r>
      <w:r w:rsidR="00C53194" w:rsidRPr="00C531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Формула расчета сопротивления заземления одиночного горизонтального электрода с добавлением поправочного коэффициента:</w:t>
      </w:r>
    </w:p>
    <w:p w14:paraId="01E9C434" w14:textId="068735CD" w:rsidR="00C53194" w:rsidRDefault="00C53194" w:rsidP="00C53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D28546" w14:textId="523A4D31" w:rsidR="00E71D81" w:rsidRPr="00C53194" w:rsidRDefault="00E71D81" w:rsidP="00C53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 wp14:anchorId="21B0247F" wp14:editId="7D74F1DA">
            <wp:extent cx="2076450" cy="8858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8ABA1" w14:textId="77777777" w:rsidR="00C53194" w:rsidRPr="00C53194" w:rsidRDefault="00C53194" w:rsidP="00C53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формула расчета заземления электролитического</w:t>
      </w:r>
    </w:p>
    <w:p w14:paraId="4D7CDD76" w14:textId="77777777" w:rsidR="00C53194" w:rsidRPr="00C53194" w:rsidRDefault="00C53194" w:rsidP="00C53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14:paraId="4A48DB84" w14:textId="77777777" w:rsidR="00C53194" w:rsidRPr="00C53194" w:rsidRDefault="00C53194" w:rsidP="00C53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ρ – удельное сопротивление грунта (Ом*м)</w:t>
      </w:r>
    </w:p>
    <w:p w14:paraId="681A362F" w14:textId="77777777" w:rsidR="00C53194" w:rsidRPr="00C53194" w:rsidRDefault="00C53194" w:rsidP="00C53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L – длина заземлителя (м)</w:t>
      </w:r>
    </w:p>
    <w:p w14:paraId="509DA41B" w14:textId="77777777" w:rsidR="00C53194" w:rsidRPr="00C53194" w:rsidRDefault="00C53194" w:rsidP="00C53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d – диаметр заземлителя (м)</w:t>
      </w:r>
    </w:p>
    <w:p w14:paraId="4AAD8363" w14:textId="77777777" w:rsidR="00C53194" w:rsidRPr="00C53194" w:rsidRDefault="00C53194" w:rsidP="00C53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T - заглубление (расстояние от поверхности земли до заземлителя) (м)</w:t>
      </w:r>
    </w:p>
    <w:p w14:paraId="7D965629" w14:textId="77777777" w:rsidR="00C53194" w:rsidRPr="00C53194" w:rsidRDefault="00C53194" w:rsidP="00C53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π - математическая константа Пи (3,141592)</w:t>
      </w:r>
    </w:p>
    <w:p w14:paraId="0B746400" w14:textId="77777777" w:rsidR="00C53194" w:rsidRPr="00C53194" w:rsidRDefault="00C53194" w:rsidP="00C53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ln</w:t>
      </w:r>
      <w:proofErr w:type="spell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натуральный логарифм</w:t>
      </w:r>
    </w:p>
    <w:p w14:paraId="0B2D0648" w14:textId="0C27BC89" w:rsidR="00C53194" w:rsidRDefault="00C53194" w:rsidP="00C53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С – коэффициент содержания электролита в окружающем грунте</w:t>
      </w:r>
    </w:p>
    <w:p w14:paraId="6B789D0C" w14:textId="45E022B5" w:rsidR="00E71D81" w:rsidRPr="00C53194" w:rsidRDefault="00E71D81" w:rsidP="00C53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 wp14:anchorId="42A04C66" wp14:editId="1A9FCC4F">
            <wp:extent cx="2533650" cy="2190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6A70F" w14:textId="77777777" w:rsidR="00C53194" w:rsidRPr="00C53194" w:rsidRDefault="00C53194" w:rsidP="00C53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53DF69" w14:textId="77777777" w:rsidR="00C53194" w:rsidRPr="00C53194" w:rsidRDefault="00C53194" w:rsidP="00C53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C варьируется от 0,5 до 0,05.</w:t>
      </w:r>
    </w:p>
    <w:p w14:paraId="40A609F3" w14:textId="4F711033" w:rsidR="00C53194" w:rsidRDefault="00C53194" w:rsidP="00C53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временем он уменьшается, т.к. электролит проникает в грунт на </w:t>
      </w:r>
      <w:r w:rsidR="00E71D81"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больший</w:t>
      </w: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объем, при это повышая свою концентрацию. Как правило, он составляет 0,125 через 6 месяцев выщелачивания солей электрода в плотном грунте и через 0,5 - 1 месяц выщелачивания солей электрода в рыхлом грунте. Процесс можно ускорить путем добавления воды в электрод при монтаже.</w:t>
      </w:r>
    </w:p>
    <w:p w14:paraId="3F875017" w14:textId="45185AD9" w:rsidR="00E71D81" w:rsidRDefault="00E71D81" w:rsidP="00C531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08A17D" w14:textId="6E750658" w:rsidR="00E71D81" w:rsidRPr="00E71D81" w:rsidRDefault="00752CB4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1.3 </w:t>
      </w:r>
      <w:r w:rsidR="00E71D81" w:rsidRPr="00E71D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 заземления: практические данные</w:t>
      </w:r>
    </w:p>
    <w:p w14:paraId="492819AB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Стоит обратить внимание на тот факт, что получаемые практически результаты ВСЕГДА отличаются от теоретических расчетов заземления.</w:t>
      </w:r>
    </w:p>
    <w:p w14:paraId="226D861F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BF144C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глубинного / модульного заземления - разница связана с тем, что в формуле расчета чаще всего используется НЕИЗМЕННОЕ ОЦЕНОЧНОЕ удельное сопротивление грунта НА ВСЕЙ глубине электрода. Хотя в реальности, такого никогда не наблюдается.</w:t>
      </w:r>
    </w:p>
    <w:p w14:paraId="637A9AEC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963E7A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Даже если характер грунта не меняется - его удельное сопротивление уменьшается с глубиной: грунт становится более плотным, более влажным; на глубине от 5 метров часто находятся водоносные слои.</w:t>
      </w:r>
    </w:p>
    <w:p w14:paraId="2BE7B9FE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D71FDC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Фактически, получаемое сопротивление заземления будет ниже расчетного в разы (в 90% случаев получается сопротивление заземления в 2-3 раза меньше).</w:t>
      </w:r>
    </w:p>
    <w:p w14:paraId="1EEE2BEB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17868D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электролитического заземления - разница связана с тем, что в формуле расчета используется коэффициент "С", берущийся в расчет как усредненная поправочная величина, которую нельзя описать в виде формул и зависимостей. Определяется он исходя из множества характеристик грунта (температура, влажность, рыхлость, диаметр частиц, гигроскопичность, концентрации солей и т.п.)</w:t>
      </w:r>
    </w:p>
    <w:p w14:paraId="4B91A132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E1CA11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 выщелачивания длителен и относительно постоянен. Со временем концентрация электролита в окружающем грунте растет. Также растет объем грунта с присутствием электролита вокруг электрода. Через 3-5 лет после монтажа этот получившийся "полезный" объем можно описать трехметровым радиусом вокруг электрода.</w:t>
      </w:r>
    </w:p>
    <w:p w14:paraId="6D11ABEA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D239F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Из-за этого, сопротивление электролитического заземления ZANDZ со временем существенно падает. Замеры показали уменьшение в разы:</w:t>
      </w:r>
    </w:p>
    <w:p w14:paraId="5F4C6F17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4EA784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4 Ома сразу после монтажа</w:t>
      </w:r>
    </w:p>
    <w:p w14:paraId="6E7D247A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3 Ома через 1 год</w:t>
      </w:r>
    </w:p>
    <w:p w14:paraId="5261FE2A" w14:textId="2E478A1B" w:rsid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1,9 Ома спустя 4 год</w:t>
      </w:r>
    </w:p>
    <w:p w14:paraId="0989F25F" w14:textId="0C23E1B5" w:rsid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4054B5" w14:textId="3C80A898" w:rsidR="00E71D81" w:rsidRPr="00E71D81" w:rsidRDefault="00752CB4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1.4 </w:t>
      </w:r>
      <w:r w:rsidR="00E71D81" w:rsidRPr="00E71D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 заземления в виде нескольких электродов</w:t>
      </w:r>
    </w:p>
    <w:p w14:paraId="7EFE8874" w14:textId="19CC5C86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заземления </w:t>
      </w: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многоэлектродного Расчёт</w:t>
      </w: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заземления (расчет сопротивления заземления) для нескольких электродов модульного заземления производится как </w:t>
      </w: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расчет параллельно-соединенных одиночных заземлителей.</w:t>
      </w:r>
      <w:r w:rsidR="003C79E8" w:rsidRPr="003C79E8">
        <w:rPr>
          <w:noProof/>
        </w:rPr>
        <w:t xml:space="preserve"> </w:t>
      </w:r>
      <w:r w:rsidR="003C79E8" w:rsidRPr="003C79E8">
        <w:drawing>
          <wp:inline distT="0" distB="0" distL="0" distR="0" wp14:anchorId="254ED37F" wp14:editId="5C148202">
            <wp:extent cx="1914525" cy="26098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5CF24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A85B71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Формула расчета с учетом взаимного влияния электродов - коэффициента использования:</w:t>
      </w:r>
    </w:p>
    <w:p w14:paraId="25C8BCD8" w14:textId="39BEB376" w:rsid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2C8FB4" w14:textId="77777777" w:rsidR="003C79E8" w:rsidRPr="00E71D81" w:rsidRDefault="003C79E8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C7C52D" w14:textId="4215689A" w:rsidR="003C79E8" w:rsidRDefault="00752CB4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1.5 </w:t>
      </w:r>
      <w:r w:rsidR="00E71D81" w:rsidRPr="003C79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Формула расчета многоэлектродного заземления</w:t>
      </w:r>
    </w:p>
    <w:p w14:paraId="21016630" w14:textId="43DE935A" w:rsidR="00E71D81" w:rsidRDefault="003C79E8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79E8">
        <w:drawing>
          <wp:inline distT="0" distB="0" distL="0" distR="0" wp14:anchorId="22A6FDE7" wp14:editId="7B674568">
            <wp:extent cx="1095375" cy="8191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A7802" w14:textId="29635C1F" w:rsidR="003C79E8" w:rsidRPr="003C79E8" w:rsidRDefault="003C79E8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BA105C" w14:textId="505F33FA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  <w:r w:rsidR="003C79E8" w:rsidRPr="003C79E8">
        <w:t xml:space="preserve"> </w:t>
      </w:r>
    </w:p>
    <w:p w14:paraId="761279DA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R1 – сопротивление одиночного заземлителя/электрода (Ом)</w:t>
      </w:r>
    </w:p>
    <w:p w14:paraId="3DD997A2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Ки – коэффициент использования</w:t>
      </w:r>
    </w:p>
    <w:p w14:paraId="5F9AEA02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N – количество электродов в заземлителе</w:t>
      </w:r>
    </w:p>
    <w:p w14:paraId="5510257E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7B39A6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 соединительного заземляющего проводника здесь не учитывается.</w:t>
      </w:r>
    </w:p>
    <w:p w14:paraId="7D5F7E33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79761E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необходимого количества заземляющих электродов</w:t>
      </w:r>
    </w:p>
    <w:p w14:paraId="75B54605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Проведя обратное вычисление получим формулу расчета количества электродов для необходимой величины итогового сопротивления </w:t>
      </w:r>
      <w:proofErr w:type="spellStart"/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сопротивления</w:t>
      </w:r>
      <w:proofErr w:type="spellEnd"/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(R):</w:t>
      </w:r>
    </w:p>
    <w:p w14:paraId="464C27F3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EC5745" w14:textId="24CBE4C0" w:rsidR="003C79E8" w:rsidRPr="00752CB4" w:rsidRDefault="00752CB4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1.6 </w:t>
      </w:r>
      <w:r w:rsidR="00E71D81" w:rsidRPr="00752C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Формула расчета количества заземления</w:t>
      </w:r>
    </w:p>
    <w:p w14:paraId="72A5721C" w14:textId="21831C95" w:rsidR="00E71D81" w:rsidRPr="00E71D81" w:rsidRDefault="003C79E8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9E8">
        <w:drawing>
          <wp:inline distT="0" distB="0" distL="0" distR="0" wp14:anchorId="3B41FD0D" wp14:editId="6D95A90C">
            <wp:extent cx="1123950" cy="666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79E66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14:paraId="35247D35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] </w:t>
      </w:r>
      <w:proofErr w:type="gramStart"/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[ -</w:t>
      </w:r>
      <w:proofErr w:type="gramEnd"/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округление результата в </w:t>
      </w:r>
      <w:proofErr w:type="spellStart"/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бОльшую</w:t>
      </w:r>
      <w:proofErr w:type="spellEnd"/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сторону.</w:t>
      </w:r>
    </w:p>
    <w:p w14:paraId="53E41F0A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R – необходимое сопротивление многоэлектродного заземлителя (Ом)</w:t>
      </w:r>
    </w:p>
    <w:p w14:paraId="718792BA" w14:textId="77777777" w:rsidR="00E71D81" w:rsidRP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R1 – сопротивление одиночного заземлителя/электрода (Ом)</w:t>
      </w:r>
    </w:p>
    <w:p w14:paraId="5796A343" w14:textId="7914F070" w:rsidR="00E71D81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D81">
        <w:rPr>
          <w:rFonts w:ascii="Times New Roman" w:eastAsia="Times New Roman" w:hAnsi="Times New Roman" w:cs="Times New Roman"/>
          <w:sz w:val="26"/>
          <w:szCs w:val="26"/>
          <w:lang w:eastAsia="ru-RU"/>
        </w:rPr>
        <w:t>Ки – коэффициент использования</w:t>
      </w:r>
    </w:p>
    <w:p w14:paraId="438EC67A" w14:textId="77777777" w:rsidR="00E71D81" w:rsidRPr="007934D2" w:rsidRDefault="00E71D81" w:rsidP="00E71D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D0EFA9" w14:textId="77777777" w:rsidR="00E71D81" w:rsidRPr="007934D2" w:rsidRDefault="00E71D81" w:rsidP="00E71D81">
      <w:pPr>
        <w:shd w:val="clear" w:color="auto" w:fill="FFFFFF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BD49F5" w14:textId="5B96936D" w:rsidR="00E15E23" w:rsidRPr="00752CB4" w:rsidRDefault="007934D2" w:rsidP="00752CB4">
      <w:pPr>
        <w:pStyle w:val="a6"/>
        <w:numPr>
          <w:ilvl w:val="0"/>
          <w:numId w:val="3"/>
        </w:numPr>
        <w:shd w:val="clear" w:color="auto" w:fill="FFFFFF"/>
        <w:spacing w:before="288" w:after="72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bookmarkStart w:id="0" w:name="elektrik"/>
      <w:bookmarkEnd w:id="0"/>
      <w:r w:rsidRPr="00752CB4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lastRenderedPageBreak/>
        <w:t>«Электрик»</w:t>
      </w:r>
    </w:p>
    <w:p w14:paraId="6B1ADC29" w14:textId="5288C7C3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7" w:history="1">
        <w:r w:rsidRPr="00C5319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https://yadi.sk/d/a0vY5lBuxK9_Wg</w:t>
        </w:r>
      </w:hyperlink>
    </w:p>
    <w:p w14:paraId="046355CB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6DF171" w14:textId="1B42C20B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позволяет: </w:t>
      </w:r>
    </w:p>
    <w:p w14:paraId="6FD42F60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-рассчитать мощность по 1ф/3ф току.</w:t>
      </w:r>
    </w:p>
    <w:p w14:paraId="3A2A5FF9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-рассчитать ток по 1ф/3ф мощности.</w:t>
      </w:r>
    </w:p>
    <w:p w14:paraId="06B0B518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 </w:t>
      </w:r>
      <w:proofErr w:type="spell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заданому</w:t>
      </w:r>
      <w:proofErr w:type="spell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сечению и условиям прокладки </w:t>
      </w:r>
      <w:proofErr w:type="spell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оределить</w:t>
      </w:r>
      <w:proofErr w:type="spell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ток </w:t>
      </w:r>
    </w:p>
    <w:p w14:paraId="442000D5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мощность.</w:t>
      </w:r>
    </w:p>
    <w:p w14:paraId="1ACCBE2D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-рассчитать потери напряжения</w:t>
      </w:r>
    </w:p>
    <w:p w14:paraId="3BA8932C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-рассчитать токи короткого замыкания</w:t>
      </w:r>
    </w:p>
    <w:p w14:paraId="4D22DC1F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-определить диаметр </w:t>
      </w:r>
      <w:proofErr w:type="spellStart"/>
      <w:proofErr w:type="gram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провода,кабеля</w:t>
      </w:r>
      <w:proofErr w:type="gram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,шнура</w:t>
      </w:r>
      <w:proofErr w:type="spell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спецкабеля</w:t>
      </w:r>
      <w:proofErr w:type="spell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D6362A2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-определить сечение </w:t>
      </w:r>
      <w:proofErr w:type="spellStart"/>
      <w:proofErr w:type="gram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провода,кабеля</w:t>
      </w:r>
      <w:proofErr w:type="gram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,шнура</w:t>
      </w:r>
      <w:proofErr w:type="spell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спецкабеля</w:t>
      </w:r>
      <w:proofErr w:type="spellEnd"/>
    </w:p>
    <w:p w14:paraId="78CBC4BA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-проверить выбранное сечение на:</w:t>
      </w:r>
    </w:p>
    <w:p w14:paraId="3C4718A5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-нагрев</w:t>
      </w:r>
    </w:p>
    <w:p w14:paraId="0E893C33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-экономическую плотность тока</w:t>
      </w:r>
    </w:p>
    <w:p w14:paraId="41D7243A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-потери напряжения</w:t>
      </w:r>
    </w:p>
    <w:p w14:paraId="7595ABA5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-корону </w:t>
      </w:r>
    </w:p>
    <w:p w14:paraId="09E6CC56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-выбрать сечение </w:t>
      </w:r>
      <w:proofErr w:type="spellStart"/>
      <w:proofErr w:type="gram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провода,кабеля</w:t>
      </w:r>
      <w:proofErr w:type="gram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,шнура</w:t>
      </w:r>
      <w:proofErr w:type="spell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спецкабеля</w:t>
      </w:r>
      <w:proofErr w:type="spell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</w:p>
    <w:p w14:paraId="7639A83A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определенной прокладке и потерю напряжения для проводников </w:t>
      </w:r>
    </w:p>
    <w:p w14:paraId="1CF7A0A0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1000 </w:t>
      </w:r>
      <w:proofErr w:type="gram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</w:t>
      </w:r>
      <w:proofErr w:type="gram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определенной длине.</w:t>
      </w:r>
    </w:p>
    <w:p w14:paraId="62D9CECC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-определить ток плавки материала проводника.</w:t>
      </w:r>
    </w:p>
    <w:p w14:paraId="58DF5C8C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-определить сопротивление.</w:t>
      </w:r>
    </w:p>
    <w:p w14:paraId="0BEE4B0B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-определить нагрев.</w:t>
      </w:r>
    </w:p>
    <w:p w14:paraId="4FC192DA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-определить энергию электрической цепи.</w:t>
      </w:r>
    </w:p>
    <w:p w14:paraId="502B9554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-определить количество </w:t>
      </w:r>
      <w:proofErr w:type="spellStart"/>
      <w:proofErr w:type="gram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теплоты,выделяющейся</w:t>
      </w:r>
      <w:proofErr w:type="spellEnd"/>
      <w:proofErr w:type="gram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цепи(работа).</w:t>
      </w:r>
    </w:p>
    <w:p w14:paraId="330C9314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расчитать</w:t>
      </w:r>
      <w:proofErr w:type="spell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заземление,как</w:t>
      </w:r>
      <w:proofErr w:type="spellEnd"/>
      <w:proofErr w:type="gram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одиночного так и контура.</w:t>
      </w:r>
    </w:p>
    <w:p w14:paraId="04733EC3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расчитать</w:t>
      </w:r>
      <w:proofErr w:type="spell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промерзания грунта для работ по заземлению и </w:t>
      </w:r>
    </w:p>
    <w:p w14:paraId="543B5FCF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прокладке кабелей</w:t>
      </w:r>
    </w:p>
    <w:p w14:paraId="04D75F0C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-выбрать автоматы защиты</w:t>
      </w:r>
    </w:p>
    <w:p w14:paraId="5565F07A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-произвести расчет работ и выбор оборудования связанных </w:t>
      </w:r>
    </w:p>
    <w:p w14:paraId="42C75D19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электрификацией.</w:t>
      </w:r>
    </w:p>
    <w:p w14:paraId="754B6DAF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-вычислить цену за n количество </w:t>
      </w:r>
      <w:proofErr w:type="gram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 m</w:t>
      </w:r>
      <w:proofErr w:type="gram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Квт.</w:t>
      </w:r>
    </w:p>
    <w:p w14:paraId="69BBB81A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-по присоединенной мощности</w:t>
      </w:r>
    </w:p>
    <w:p w14:paraId="61929C14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-по счетчику 220/380 В (с сохранением значений счетчика)</w:t>
      </w:r>
    </w:p>
    <w:p w14:paraId="507A94EA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-светотехнический расчет.            </w:t>
      </w:r>
    </w:p>
    <w:p w14:paraId="09AFB332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-программа имеет встроенный прайс на электрооборудование.</w:t>
      </w:r>
    </w:p>
    <w:p w14:paraId="347A4501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имеется возможность редактирования прайса.</w:t>
      </w:r>
    </w:p>
    <w:p w14:paraId="51B607E9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-основы </w:t>
      </w:r>
      <w:proofErr w:type="spellStart"/>
      <w:proofErr w:type="gram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</w:t>
      </w:r>
      <w:proofErr w:type="spell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</w:t>
      </w:r>
      <w:proofErr w:type="gram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F5A5999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proofErr w:type="gram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примечание:документы</w:t>
      </w:r>
      <w:proofErr w:type="spellEnd"/>
      <w:proofErr w:type="gram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таблицы.</w:t>
      </w:r>
    </w:p>
    <w:p w14:paraId="582C2842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-подробная контекстная помощь.</w:t>
      </w:r>
    </w:p>
    <w:p w14:paraId="31115879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-работа с прайсами формата </w:t>
      </w:r>
      <w:proofErr w:type="spell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Excel</w:t>
      </w:r>
      <w:proofErr w:type="spellEnd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специальной программой </w:t>
      </w:r>
      <w:proofErr w:type="spellStart"/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CU_prs</w:t>
      </w:r>
      <w:proofErr w:type="spellEnd"/>
    </w:p>
    <w:p w14:paraId="4F96EBB5" w14:textId="77777777" w:rsidR="00E15E23" w:rsidRPr="00C53194" w:rsidRDefault="00E15E23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многое другое.</w:t>
      </w: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D59D1EB" w14:textId="568BE32C" w:rsidR="007934D2" w:rsidRPr="007934D2" w:rsidRDefault="007934D2" w:rsidP="00E15E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программный продукт, который хотелось бы рассмотреть, называется «Электрик».</w:t>
      </w:r>
      <w:r w:rsidRPr="00C53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вычислениями параметров заземляющего контура «Электрик» может справиться. Преимущество данного продукта заключается в том, что он достаточно прост в использовании, русифицирован и к тому же есть возможность бесплатного скачивания. Увидеть интерфейс программы вы можете на скриншотах ниже:</w:t>
      </w:r>
    </w:p>
    <w:p w14:paraId="49D6D5F9" w14:textId="0529F44C" w:rsidR="007934D2" w:rsidRPr="007934D2" w:rsidRDefault="007934D2" w:rsidP="00793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b/>
          <w:bCs/>
          <w:noProof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72C57519" wp14:editId="44AB92C2">
            <wp:extent cx="3383280" cy="2164080"/>
            <wp:effectExtent l="0" t="0" r="7620" b="7620"/>
            <wp:docPr id="10" name="Рисунок 10" descr="Первое меню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ое меню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B94BC" w14:textId="63B9CBEC" w:rsidR="007934D2" w:rsidRPr="007934D2" w:rsidRDefault="007934D2" w:rsidP="00793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b/>
          <w:bCs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1C2A454F" wp14:editId="45FF06EF">
            <wp:extent cx="3383280" cy="3124200"/>
            <wp:effectExtent l="0" t="0" r="7620" b="0"/>
            <wp:docPr id="9" name="Рисунок 9" descr="Форма для ввода исходных данных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 для ввода исходных данных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5E3FC" w14:textId="496CBD70" w:rsidR="007934D2" w:rsidRPr="007934D2" w:rsidRDefault="007934D2" w:rsidP="00793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b/>
          <w:bCs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1CB199AE" wp14:editId="5B8CF3AB">
            <wp:extent cx="3383280" cy="3116580"/>
            <wp:effectExtent l="0" t="0" r="7620" b="7620"/>
            <wp:docPr id="8" name="Рисунок 8" descr="Чертеж с формулами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теж с формулами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825C4" w14:textId="77777777" w:rsidR="007934D2" w:rsidRPr="007934D2" w:rsidRDefault="007934D2" w:rsidP="007934D2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14:paraId="737DCDB5" w14:textId="77777777" w:rsidR="007934D2" w:rsidRPr="007934D2" w:rsidRDefault="007934D2" w:rsidP="007934D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Все, что вам нужно – задать исходные данные, после чего нажать кнопку «Расчет контура». В результате вы получите не только подробную методику вычислений с используемыми формулами, но и чертеж, на котором будет изображен готовый контур заземления. Что касается точности расчетных работ, то тут мы рекомендуем использовать только самые последние версии программы, т.к. в устаревших версиях множество недоработок, которые были устранены со временем. Если вам нужно рассчитать заземляющий контур для частного дома либо более серьезных сооружений, к примеру, котельной либо подстанции, рекомендуем использовать данный продукт.</w:t>
      </w:r>
    </w:p>
    <w:p w14:paraId="6A2B129D" w14:textId="72AA8409" w:rsidR="007934D2" w:rsidRDefault="007934D2" w:rsidP="00752CB4">
      <w:pPr>
        <w:pStyle w:val="a6"/>
        <w:numPr>
          <w:ilvl w:val="0"/>
          <w:numId w:val="3"/>
        </w:numPr>
        <w:shd w:val="clear" w:color="auto" w:fill="FFFFFF"/>
        <w:spacing w:before="288" w:after="72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bookmarkStart w:id="1" w:name="raschet-zazemlyayushhih-ustrojstv"/>
      <w:bookmarkEnd w:id="1"/>
      <w:r w:rsidRPr="00752CB4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 xml:space="preserve"> </w:t>
      </w:r>
      <w:r w:rsidRPr="00752CB4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«Расчет заземляющих устройств»</w:t>
      </w:r>
    </w:p>
    <w:p w14:paraId="128F36F7" w14:textId="77777777" w:rsidR="00752CB4" w:rsidRDefault="00752CB4" w:rsidP="007934D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CB4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https://yadi.sk/d/aZYbgzsq0fqAzQ</w:t>
      </w:r>
      <w:r w:rsidRPr="0075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1760614" w14:textId="6B6B685A" w:rsidR="007934D2" w:rsidRPr="007934D2" w:rsidRDefault="007934D2" w:rsidP="007934D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второй программы говорит само за себя. Благодаря ей можно рассчитать не только контур заземления, но и молниезащиты, что также крайне необходимо. Интерфейс программки довольно простой, собственно, как и в рассмотренном выше аналоге. Выглядит форма для заполнения исходных данных следующим образом:</w:t>
      </w:r>
    </w:p>
    <w:p w14:paraId="77D3D619" w14:textId="6D4B64AF" w:rsidR="007934D2" w:rsidRPr="007934D2" w:rsidRDefault="007934D2" w:rsidP="00793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6461619B" wp14:editId="23040BF4">
            <wp:extent cx="4762500" cy="5120640"/>
            <wp:effectExtent l="0" t="0" r="0" b="3810"/>
            <wp:docPr id="7" name="Рисунок 7" descr="РЗУ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ЗУ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EB6F7" w14:textId="77777777" w:rsidR="00752CB4" w:rsidRDefault="007934D2" w:rsidP="007934D2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bookmarkStart w:id="2" w:name="zazemlenie"/>
      <w:bookmarkEnd w:id="2"/>
      <w:r w:rsidRPr="00C53194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 xml:space="preserve"> </w:t>
      </w:r>
    </w:p>
    <w:p w14:paraId="10CF8B95" w14:textId="5327AB63" w:rsidR="007934D2" w:rsidRPr="00752CB4" w:rsidRDefault="007934D2" w:rsidP="00752CB4">
      <w:pPr>
        <w:pStyle w:val="a6"/>
        <w:numPr>
          <w:ilvl w:val="0"/>
          <w:numId w:val="3"/>
        </w:numPr>
        <w:shd w:val="clear" w:color="auto" w:fill="FFFFFF"/>
        <w:spacing w:before="288" w:after="72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752CB4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lastRenderedPageBreak/>
        <w:t>«Заземление»</w:t>
      </w:r>
    </w:p>
    <w:p w14:paraId="40E2B2C6" w14:textId="1CA58577" w:rsidR="00752CB4" w:rsidRDefault="00752CB4" w:rsidP="00793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CB4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https://yadi.sk/d/mUMl9pmA8dDoAQ</w:t>
      </w:r>
      <w:r w:rsidRPr="00752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4FDF582" w14:textId="77777777" w:rsidR="009C2E9D" w:rsidRDefault="009C2E9D" w:rsidP="00793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2A9286" w14:textId="469A7B29" w:rsidR="007934D2" w:rsidRPr="007934D2" w:rsidRDefault="007934D2" w:rsidP="00793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 один программный продукт, чье название говорит само за себя. Как и в предыдущих двух программках, в этой можно без проблем разобраться, т.к. интерфейс прост</w:t>
      </w:r>
      <w:r w:rsidR="009C2E9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bookmarkStart w:id="3" w:name="_GoBack"/>
      <w:bookmarkEnd w:id="3"/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 на русском языке. Последняя версия программы (v3.2) позволяет не только осуществлять расчет ЗУ, но и оценивать возможность использования ЖБ фундаментов промышленных зданий в качестве защитного контура. </w:t>
      </w:r>
      <w:proofErr w:type="gramStart"/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этого</w:t>
      </w:r>
      <w:proofErr w:type="gramEnd"/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может помочь выбрать сечение ГЗШ, PE-проводника, а также проводников системы уравнивания потенциалов. Еще одна полезная функциональная возможность продукта – расчет напряжения прикосновения и </w:t>
      </w:r>
      <w:hyperlink r:id="rId26" w:tgtFrame="_blank" w:history="1">
        <w:r w:rsidRPr="007934D2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шагового напряжения</w:t>
        </w:r>
      </w:hyperlink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Интерфейс вы уже встречали немного выше, выглядит он следующим образом:</w:t>
      </w:r>
    </w:p>
    <w:p w14:paraId="4D43C56B" w14:textId="60051320" w:rsidR="007934D2" w:rsidRPr="007934D2" w:rsidRDefault="007934D2" w:rsidP="00793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06EA5665" wp14:editId="7E716A39">
            <wp:extent cx="3383280" cy="3055620"/>
            <wp:effectExtent l="0" t="0" r="7620" b="0"/>
            <wp:docPr id="6" name="Рисунок 6" descr="Исходные д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ходные данные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97030" w14:textId="2964B857" w:rsidR="007934D2" w:rsidRPr="007934D2" w:rsidRDefault="007934D2" w:rsidP="00793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6701276C" wp14:editId="6A2F0877">
            <wp:extent cx="3383280" cy="2933700"/>
            <wp:effectExtent l="0" t="0" r="7620" b="0"/>
            <wp:docPr id="5" name="Рисунок 5" descr="Готовый расч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товый расчет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1C4DD" w14:textId="77777777" w:rsidR="007934D2" w:rsidRPr="007934D2" w:rsidRDefault="007934D2" w:rsidP="007934D2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14:paraId="3071F4C7" w14:textId="25A74241" w:rsidR="007934D2" w:rsidRPr="00752CB4" w:rsidRDefault="009C2E9D" w:rsidP="00752CB4">
      <w:pPr>
        <w:pStyle w:val="a6"/>
        <w:numPr>
          <w:ilvl w:val="0"/>
          <w:numId w:val="3"/>
        </w:numPr>
        <w:shd w:val="clear" w:color="auto" w:fill="FFFFFF"/>
        <w:spacing w:before="288" w:after="72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bookmarkStart w:id="4" w:name="electrics-storm"/>
      <w:bookmarkEnd w:id="4"/>
      <w:r w:rsidRPr="00752CB4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lastRenderedPageBreak/>
        <w:t xml:space="preserve"> </w:t>
      </w:r>
      <w:r w:rsidR="007934D2" w:rsidRPr="00752CB4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«</w:t>
      </w:r>
      <w:proofErr w:type="spellStart"/>
      <w:r w:rsidR="007934D2" w:rsidRPr="00752CB4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ElectriCS</w:t>
      </w:r>
      <w:proofErr w:type="spellEnd"/>
      <w:r w:rsidR="007934D2" w:rsidRPr="00752CB4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 xml:space="preserve"> </w:t>
      </w:r>
      <w:proofErr w:type="spellStart"/>
      <w:r w:rsidR="007934D2" w:rsidRPr="00752CB4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Storm</w:t>
      </w:r>
      <w:proofErr w:type="spellEnd"/>
      <w:r w:rsidR="007934D2" w:rsidRPr="00752CB4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»</w:t>
      </w:r>
    </w:p>
    <w:p w14:paraId="1EC835AF" w14:textId="77777777" w:rsidR="007934D2" w:rsidRPr="007934D2" w:rsidRDefault="007934D2" w:rsidP="007934D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сложной в использовании программой, для работы с которой требуются навыки моделирования, является </w:t>
      </w:r>
      <w:proofErr w:type="spellStart"/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ElectriCS</w:t>
      </w:r>
      <w:proofErr w:type="spellEnd"/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Storm</w:t>
      </w:r>
      <w:proofErr w:type="spellEnd"/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Использовать ее для вычислений заземляющего контура дома не целесообразно, т.к. вы скорее всего запутаетесь и рассчитаете все с ошибками. Мы рекомендуем работать с данным софтом профессионалам в области энергетики или же студентам ВУЗов пересекающихся специальностей.</w:t>
      </w:r>
    </w:p>
    <w:p w14:paraId="01C047AE" w14:textId="77777777" w:rsidR="007934D2" w:rsidRPr="007934D2" w:rsidRDefault="007934D2" w:rsidP="007934D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Преимуществом данного программного продукта является то, что можно осуществлять проектирование заземляющего устройства (ЗУ) и тем самым выводить 3D модель готовых защитных контуров. </w:t>
      </w:r>
      <w:proofErr w:type="gramStart"/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этого</w:t>
      </w:r>
      <w:proofErr w:type="gramEnd"/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функциональные возможности программы позволяют рассчитывать электромагнитную обстановку и заземление подстанций.</w:t>
      </w:r>
    </w:p>
    <w:p w14:paraId="488A8E2A" w14:textId="60AF25C2" w:rsidR="007934D2" w:rsidRPr="007934D2" w:rsidRDefault="007934D2" w:rsidP="00793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b/>
          <w:bCs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3252460F" wp14:editId="6D90A24C">
            <wp:extent cx="3383280" cy="2049780"/>
            <wp:effectExtent l="0" t="0" r="7620" b="7620"/>
            <wp:docPr id="4" name="Рисунок 4" descr="Таблица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блица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CC4B2" w14:textId="4F88D8E9" w:rsidR="007934D2" w:rsidRPr="007934D2" w:rsidRDefault="007934D2" w:rsidP="00793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b/>
          <w:bCs/>
          <w:noProof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19566F8A" wp14:editId="31601EC2">
            <wp:extent cx="3048000" cy="3147060"/>
            <wp:effectExtent l="0" t="0" r="0" b="0"/>
            <wp:docPr id="3" name="Рисунок 3" descr="Вычисления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числения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28633" w14:textId="344ED6AA" w:rsidR="007934D2" w:rsidRPr="007934D2" w:rsidRDefault="007934D2" w:rsidP="00793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b/>
          <w:bCs/>
          <w:noProof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2401BC8E" wp14:editId="05915AA3">
            <wp:extent cx="3383280" cy="1996440"/>
            <wp:effectExtent l="0" t="0" r="7620" b="3810"/>
            <wp:docPr id="2" name="Рисунок 2" descr="3D модель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модель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52CE" w14:textId="77777777" w:rsidR="007934D2" w:rsidRPr="007934D2" w:rsidRDefault="007934D2" w:rsidP="007934D2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14:paraId="2EFC817A" w14:textId="77777777" w:rsidR="007934D2" w:rsidRPr="007934D2" w:rsidRDefault="007934D2" w:rsidP="007934D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чертежи можно сохранять в </w:t>
      </w:r>
      <w:proofErr w:type="spellStart"/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dwg</w:t>
      </w:r>
      <w:proofErr w:type="spellEnd"/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формате, благодаря чему потом их можно открыть в </w:t>
      </w:r>
      <w:proofErr w:type="spellStart"/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AutoCAD</w:t>
      </w:r>
      <w:proofErr w:type="spellEnd"/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7FFFA97" w14:textId="4ED97217" w:rsidR="007934D2" w:rsidRPr="009C2E9D" w:rsidRDefault="007934D2" w:rsidP="009C2E9D">
      <w:pPr>
        <w:pStyle w:val="a6"/>
        <w:numPr>
          <w:ilvl w:val="0"/>
          <w:numId w:val="3"/>
        </w:numPr>
        <w:shd w:val="clear" w:color="auto" w:fill="FFFFFF"/>
        <w:spacing w:before="288" w:after="72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bookmarkStart w:id="5" w:name="akula"/>
      <w:bookmarkEnd w:id="5"/>
      <w:r w:rsidRPr="009C2E9D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«Акула»</w:t>
      </w:r>
    </w:p>
    <w:p w14:paraId="223D4175" w14:textId="77777777" w:rsidR="007934D2" w:rsidRPr="007934D2" w:rsidRDefault="007934D2" w:rsidP="007934D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Ну и замыкает наш список лучших программ для расчета заземления программный комплекс энергетика под названием «Акула», благодаря которому можно рассчитывать:</w:t>
      </w:r>
    </w:p>
    <w:p w14:paraId="2304EDBD" w14:textId="77777777" w:rsidR="007934D2" w:rsidRPr="007934D2" w:rsidRDefault="007934D2" w:rsidP="007934D2">
      <w:pPr>
        <w:numPr>
          <w:ilvl w:val="0"/>
          <w:numId w:val="2"/>
        </w:numPr>
        <w:shd w:val="clear" w:color="auto" w:fill="FFFFFF"/>
        <w:spacing w:after="75" w:line="240" w:lineRule="auto"/>
        <w:ind w:left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заземляющие устройства;</w:t>
      </w:r>
    </w:p>
    <w:p w14:paraId="0F212309" w14:textId="77777777" w:rsidR="007934D2" w:rsidRPr="007934D2" w:rsidRDefault="007934D2" w:rsidP="007934D2">
      <w:pPr>
        <w:numPr>
          <w:ilvl w:val="0"/>
          <w:numId w:val="2"/>
        </w:numPr>
        <w:shd w:val="clear" w:color="auto" w:fill="FFFFFF"/>
        <w:spacing w:after="75" w:line="240" w:lineRule="auto"/>
        <w:ind w:left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молниезащиту;</w:t>
      </w:r>
    </w:p>
    <w:p w14:paraId="0549CCAA" w14:textId="77777777" w:rsidR="007934D2" w:rsidRPr="007934D2" w:rsidRDefault="007934D2" w:rsidP="007934D2">
      <w:pPr>
        <w:numPr>
          <w:ilvl w:val="0"/>
          <w:numId w:val="2"/>
        </w:numPr>
        <w:shd w:val="clear" w:color="auto" w:fill="FFFFFF"/>
        <w:spacing w:after="75" w:line="240" w:lineRule="auto"/>
        <w:ind w:left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характеристики защитных аппаратов;</w:t>
      </w:r>
    </w:p>
    <w:p w14:paraId="7B3D58AA" w14:textId="77777777" w:rsidR="007934D2" w:rsidRPr="007934D2" w:rsidRDefault="007934D2" w:rsidP="007934D2">
      <w:pPr>
        <w:numPr>
          <w:ilvl w:val="0"/>
          <w:numId w:val="2"/>
        </w:numPr>
        <w:shd w:val="clear" w:color="auto" w:fill="FFFFFF"/>
        <w:spacing w:after="75" w:line="240" w:lineRule="auto"/>
        <w:ind w:left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потери напряжения до 1 </w:t>
      </w:r>
      <w:proofErr w:type="spellStart"/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B7F79D3" w14:textId="77777777" w:rsidR="007934D2" w:rsidRPr="007934D2" w:rsidRDefault="007934D2" w:rsidP="007934D2">
      <w:pPr>
        <w:numPr>
          <w:ilvl w:val="0"/>
          <w:numId w:val="2"/>
        </w:numPr>
        <w:shd w:val="clear" w:color="auto" w:fill="FFFFFF"/>
        <w:spacing w:after="75" w:line="240" w:lineRule="auto"/>
        <w:ind w:left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мощность объектов, а также </w:t>
      </w:r>
      <w:proofErr w:type="spellStart"/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электрокотлов</w:t>
      </w:r>
      <w:proofErr w:type="spellEnd"/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кондиционеров;</w:t>
      </w:r>
    </w:p>
    <w:p w14:paraId="64718E75" w14:textId="77777777" w:rsidR="007934D2" w:rsidRPr="007934D2" w:rsidRDefault="007934D2" w:rsidP="007934D2">
      <w:pPr>
        <w:numPr>
          <w:ilvl w:val="0"/>
          <w:numId w:val="2"/>
        </w:numPr>
        <w:shd w:val="clear" w:color="auto" w:fill="FFFFFF"/>
        <w:spacing w:after="75" w:line="240" w:lineRule="auto"/>
        <w:ind w:left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сечение проводки;</w:t>
      </w:r>
    </w:p>
    <w:p w14:paraId="7373139D" w14:textId="77777777" w:rsidR="007934D2" w:rsidRPr="007934D2" w:rsidRDefault="007934D2" w:rsidP="007934D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5" w:tgtFrame="_blank" w:history="1">
        <w:r w:rsidRPr="007934D2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освещенность в помещении</w:t>
        </w:r>
      </w:hyperlink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0C46A91" w14:textId="77777777" w:rsidR="007934D2" w:rsidRPr="007934D2" w:rsidRDefault="007934D2" w:rsidP="007934D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Интерфейс также интуитивно понятен и представлен на русском языке:</w:t>
      </w:r>
    </w:p>
    <w:p w14:paraId="2A391252" w14:textId="23BB727D" w:rsidR="007934D2" w:rsidRPr="007934D2" w:rsidRDefault="007934D2" w:rsidP="00793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194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 wp14:anchorId="71AB48A2" wp14:editId="5C181A72">
            <wp:extent cx="4762500" cy="3459480"/>
            <wp:effectExtent l="0" t="0" r="0" b="7620"/>
            <wp:docPr id="1" name="Рисунок 1" descr="Акула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кула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09EDD" w14:textId="77777777" w:rsidR="007934D2" w:rsidRPr="007934D2" w:rsidRDefault="007934D2" w:rsidP="007934D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4D2">
        <w:rPr>
          <w:rFonts w:ascii="Times New Roman" w:eastAsia="Times New Roman" w:hAnsi="Times New Roman" w:cs="Times New Roman"/>
          <w:sz w:val="26"/>
          <w:szCs w:val="26"/>
          <w:lang w:eastAsia="ru-RU"/>
        </w:rPr>
        <w:t>«Акула» доступна для бесплатного скачивания, поэтому найти ее в просторах интернета не составит труда. Напоследок рекомендуем просмотреть очень полезное видео по теме:</w:t>
      </w:r>
    </w:p>
    <w:p w14:paraId="2BC1D2F1" w14:textId="77777777" w:rsidR="00BB0BDE" w:rsidRPr="00C53194" w:rsidRDefault="00BB0BDE">
      <w:pPr>
        <w:rPr>
          <w:rFonts w:ascii="Times New Roman" w:hAnsi="Times New Roman" w:cs="Times New Roman"/>
        </w:rPr>
      </w:pPr>
    </w:p>
    <w:sectPr w:rsidR="00BB0BDE" w:rsidRPr="00C5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6EDD"/>
    <w:multiLevelType w:val="hybridMultilevel"/>
    <w:tmpl w:val="D0DE60A2"/>
    <w:lvl w:ilvl="0" w:tplc="7A92C688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54B"/>
    <w:multiLevelType w:val="multilevel"/>
    <w:tmpl w:val="76BC6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C2845"/>
    <w:multiLevelType w:val="multilevel"/>
    <w:tmpl w:val="456A6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5F"/>
    <w:rsid w:val="003C79E8"/>
    <w:rsid w:val="00752CB4"/>
    <w:rsid w:val="007934D2"/>
    <w:rsid w:val="009C2E9D"/>
    <w:rsid w:val="00BB0BDE"/>
    <w:rsid w:val="00C53194"/>
    <w:rsid w:val="00C5615F"/>
    <w:rsid w:val="00E15E23"/>
    <w:rsid w:val="00E71D81"/>
    <w:rsid w:val="00F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B697"/>
  <w15:chartTrackingRefBased/>
  <w15:docId w15:val="{2C935075-C6FE-4CFF-AA66-F7EE2853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934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79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quote">
    <w:name w:val="blockquote"/>
    <w:basedOn w:val="a0"/>
    <w:rsid w:val="007934D2"/>
  </w:style>
  <w:style w:type="character" w:styleId="a5">
    <w:name w:val="Unresolved Mention"/>
    <w:basedOn w:val="a0"/>
    <w:uiPriority w:val="99"/>
    <w:semiHidden/>
    <w:unhideWhenUsed/>
    <w:rsid w:val="00E15E2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5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619">
          <w:marLeft w:val="0"/>
          <w:marRight w:val="0"/>
          <w:marTop w:val="150"/>
          <w:marBottom w:val="0"/>
          <w:divBdr>
            <w:top w:val="single" w:sz="6" w:space="8" w:color="3A6996"/>
            <w:left w:val="single" w:sz="6" w:space="8" w:color="3A6996"/>
            <w:bottom w:val="single" w:sz="6" w:space="8" w:color="3A6996"/>
            <w:right w:val="single" w:sz="6" w:space="8" w:color="3A6996"/>
          </w:divBdr>
          <w:divsChild>
            <w:div w:id="26806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8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samelectrik.ru/wp-content/uploads/2016/06/electrik1.jpg" TargetMode="External"/><Relationship Id="rId26" Type="http://schemas.openxmlformats.org/officeDocument/2006/relationships/hyperlink" Target="http://samelectrik.ru/ponyatie-shagovogo-napryazheniya-i-puti-ego-preodoleniya.html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9.jpeg"/><Relationship Id="rId34" Type="http://schemas.openxmlformats.org/officeDocument/2006/relationships/image" Target="media/image16.png"/><Relationship Id="rId7" Type="http://schemas.openxmlformats.org/officeDocument/2006/relationships/hyperlink" Target="https://samelectrik.ru/5-luchshix-programm-dlya-rascheta-zazemleniya.html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yadi.sk/d/a0vY5lBuxK9_Wg" TargetMode="External"/><Relationship Id="rId25" Type="http://schemas.openxmlformats.org/officeDocument/2006/relationships/image" Target="media/image11.jpeg"/><Relationship Id="rId33" Type="http://schemas.openxmlformats.org/officeDocument/2006/relationships/hyperlink" Target="https://samelectrik.ru/wp-content/uploads/2016/06/electricCS.2.pn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samelectrik.ru/wp-content/uploads/2016/06/electrik2.jpg" TargetMode="External"/><Relationship Id="rId29" Type="http://schemas.openxmlformats.org/officeDocument/2006/relationships/hyperlink" Target="https://samelectrik.ru/wp-content/uploads/2016/06/electricCS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melectrik.ru/5-luchshix-programm-dlya-rascheta-zazemleniya.html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samelectrik.ru/wp-content/uploads/2016/06/RZU.jpg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17.jpeg"/><Relationship Id="rId5" Type="http://schemas.openxmlformats.org/officeDocument/2006/relationships/hyperlink" Target="https://samelectrik.ru/5-luchshix-programm-dlya-rascheta-zazemleniya.html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image" Target="media/image13.gif"/><Relationship Id="rId36" Type="http://schemas.openxmlformats.org/officeDocument/2006/relationships/hyperlink" Target="https://samelectrik.ru/wp-content/uploads/2016/06/akula_big.jpg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31" Type="http://schemas.openxmlformats.org/officeDocument/2006/relationships/hyperlink" Target="https://samelectrik.ru/wp-content/uploads/2016/06/electricCS1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melectrik.ru/pravilnoe-zazemlenie-v-chastnom-dome.html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samelectrik.ru/wp-content/uploads/2016/06/electrik3.jpg" TargetMode="External"/><Relationship Id="rId27" Type="http://schemas.openxmlformats.org/officeDocument/2006/relationships/image" Target="media/image12.gif"/><Relationship Id="rId30" Type="http://schemas.openxmlformats.org/officeDocument/2006/relationships/image" Target="media/image14.png"/><Relationship Id="rId35" Type="http://schemas.openxmlformats.org/officeDocument/2006/relationships/hyperlink" Target="http://samelectrik.ru/kakoj-dolzhna-byt-osveshhennost-v-kvartire-i-dome.html" TargetMode="External"/><Relationship Id="rId8" Type="http://schemas.openxmlformats.org/officeDocument/2006/relationships/hyperlink" Target="https://samelectrik.ru/5-luchshix-programm-dlya-rascheta-zazemleniya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BobbyUDL</dc:creator>
  <cp:keywords/>
  <dc:description/>
  <cp:lastModifiedBy>BobbyUDL</cp:lastModifiedBy>
  <cp:revision>2</cp:revision>
  <dcterms:created xsi:type="dcterms:W3CDTF">2019-06-20T16:12:00Z</dcterms:created>
  <dcterms:modified xsi:type="dcterms:W3CDTF">2019-06-20T16:12:00Z</dcterms:modified>
</cp:coreProperties>
</file>